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</w:rPr>
      </w:pPr>
      <w:bookmarkStart w:id="0" w:name="_GoBack"/>
      <w:bookmarkEnd w:id="0"/>
      <w:r w:rsidRPr="00D6477F">
        <w:rPr>
          <w:rFonts w:ascii="Mangal" w:hAnsi="Mangal" w:cs="Mangal"/>
          <w:b/>
          <w:bCs/>
        </w:rPr>
        <w:t>ADHESIVE CAPSULITIS/FROZEN SHOULDER &amp;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</w:rPr>
      </w:pPr>
      <w:r w:rsidRPr="00D6477F">
        <w:rPr>
          <w:rFonts w:ascii="Mangal" w:hAnsi="Mangal" w:cs="Mangal"/>
          <w:b/>
          <w:bCs/>
        </w:rPr>
        <w:t>POST OP ARTHROSCOPIC RELEASES FOR ADHESIVE CAPSULITIS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</w:rPr>
      </w:pP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</w:rPr>
      </w:pPr>
      <w:r w:rsidRPr="00D6477F">
        <w:rPr>
          <w:rFonts w:ascii="Mangal" w:hAnsi="Mangal" w:cs="Mangal"/>
          <w:b/>
          <w:bCs/>
        </w:rPr>
        <w:t>0-2/13 WEEKS</w:t>
      </w:r>
      <w:r w:rsidRPr="00D6477F">
        <w:rPr>
          <w:rFonts w:ascii="Mangal" w:hAnsi="Mangal" w:cs="Mangal"/>
        </w:rPr>
        <w:t xml:space="preserve">: REHAB </w:t>
      </w:r>
      <w:proofErr w:type="gramStart"/>
      <w:r w:rsidRPr="00D6477F">
        <w:rPr>
          <w:rFonts w:ascii="Mangal" w:hAnsi="Mangal" w:cs="Mangal"/>
        </w:rPr>
        <w:t>SPECIFICATIONS :</w:t>
      </w:r>
      <w:proofErr w:type="gramEnd"/>
      <w:r w:rsidRPr="00D6477F">
        <w:rPr>
          <w:rFonts w:ascii="Mangal" w:hAnsi="Mangal" w:cs="Mangal"/>
        </w:rPr>
        <w:t xml:space="preserve"> </w:t>
      </w:r>
      <w:r w:rsidRPr="00D6477F">
        <w:rPr>
          <w:rFonts w:ascii="Mangal" w:hAnsi="Mangal" w:cs="Mangal"/>
          <w:b/>
          <w:bCs/>
        </w:rPr>
        <w:t>( 3 or 4x/wk)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PROM/AAROM/AROM IN ALL PLANES; PROGRESS AS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TOLERATED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- POST –OP IMMOBILIZER BRACE FOR 2-3 WEEKS UNTIL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SUFFICIENTLY MOBILE TO KEEP OUT OF EXTREME IR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- INSTRUCTION OF PROPER HOME ROM FUNCTION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EXERCISES: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- WAND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- PENDULUMS/CODMAN’S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- ELBOW/WRIST/HAND ROM/GRIP STRENGTHENING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- HOME PULLEY – PLS INSTRUCT ON USE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- ROM GUIDELINES: PROGRESS AS TOLERATED; THESE ARE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MINIMUM GUIDELINES!! NEED TO ADVANCE TO FULL ROM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AS QUICKLY AS POSSIBLE, ESPECIALLY IN THE POST-OP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PATIENT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FORWARD FLEXION- 0-90 DEGREES OR TO HIGHEST END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RANGE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ABDUCTION – 0-90 DEGREES OR TO HIGHEST END RANGE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</w:t>
      </w:r>
      <w:r w:rsidRPr="00D6477F">
        <w:rPr>
          <w:rFonts w:ascii="Mangal" w:hAnsi="Mangal" w:cs="Mangal"/>
          <w:b/>
          <w:bCs/>
        </w:rPr>
        <w:t>ACHIEVE FULL AND SYMMETRIC PASSIVE ER &amp; IR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</w:rPr>
      </w:pPr>
      <w:r w:rsidRPr="00D6477F">
        <w:rPr>
          <w:rFonts w:ascii="Mangal" w:hAnsi="Mangal" w:cs="Mangal"/>
          <w:b/>
          <w:bCs/>
        </w:rPr>
        <w:t>ASAP, ESPECIALLY ER/ER WITH ABD!!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SCAPULAR ELEVATION AND RETRACTION EXERCISES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PERI-SCAPULAR ISOMETRICS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</w:rPr>
      </w:pP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</w:rPr>
      </w:pPr>
      <w:r w:rsidRPr="00D6477F">
        <w:rPr>
          <w:rFonts w:ascii="Mangal" w:hAnsi="Mangal" w:cs="Mangal"/>
          <w:b/>
          <w:bCs/>
        </w:rPr>
        <w:t>2-4/13 WEEKS</w:t>
      </w:r>
      <w:r w:rsidRPr="00D6477F">
        <w:rPr>
          <w:rFonts w:ascii="Mangal" w:hAnsi="Mangal" w:cs="Mangal"/>
        </w:rPr>
        <w:t xml:space="preserve">: REHAB SPECIFICATIONS: </w:t>
      </w:r>
      <w:r w:rsidRPr="00D6477F">
        <w:rPr>
          <w:rFonts w:ascii="Mangal" w:hAnsi="Mangal" w:cs="Mangal"/>
          <w:b/>
          <w:bCs/>
        </w:rPr>
        <w:t>(3 or 4x/wk)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  <w:b/>
          <w:bCs/>
        </w:rPr>
        <w:t xml:space="preserve">- </w:t>
      </w:r>
      <w:r w:rsidRPr="00D6477F">
        <w:rPr>
          <w:rFonts w:ascii="Mangal" w:hAnsi="Mangal" w:cs="Mangal"/>
        </w:rPr>
        <w:t>CONTINUE WITH JOINT PROTECTION USING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IMMOBILIZER BRACE, IF NECESSARY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- MAY BEGIN AQUATIC ACTIVITIES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lastRenderedPageBreak/>
        <w:t>- GOAL: CONTINUE WITH ROM PROGRESSION TO ACHIEVE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FULL, SYMMETRIC ROM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INCREASE FORWARD FLEXION – 0-135 DEG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INCREASE ABDUCTION – 0-135 DEG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ACHIEVE FULL AND SYMMETRIC ER &amp; IR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EXERCISES: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PROGRESS ROTATOR CUFF STRENGTHENING WITH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ISOMETRICS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PROGRESS INTO AROM PRE’S WITH LIGHT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WEIGHT/RESISTANCE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BEGIN THERABAND EXERCISES AS TOLERATED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PERI-SCAPULAR RESISTANCE EXERCISES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AQUATICS W/EMPHASIS ON STRENGTHENING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</w:rPr>
      </w:pP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</w:rPr>
      </w:pPr>
      <w:r w:rsidRPr="00D6477F">
        <w:rPr>
          <w:rFonts w:ascii="Mangal" w:hAnsi="Mangal" w:cs="Mangal"/>
          <w:b/>
          <w:bCs/>
        </w:rPr>
        <w:t>4-6/13 WEEKS</w:t>
      </w:r>
      <w:r w:rsidRPr="00D6477F">
        <w:rPr>
          <w:rFonts w:ascii="Mangal" w:hAnsi="Mangal" w:cs="Mangal"/>
        </w:rPr>
        <w:t xml:space="preserve">: REHAB SPECIFICATIONS: </w:t>
      </w:r>
      <w:r w:rsidRPr="00D6477F">
        <w:rPr>
          <w:rFonts w:ascii="Mangal" w:hAnsi="Mangal" w:cs="Mangal"/>
          <w:b/>
          <w:bCs/>
        </w:rPr>
        <w:t>(3x/wk)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GOAL: ACHIEVE FULL, SYMMETRIC ROM BY END OF WEEK 6!!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CONTINUE WITH ROM PROGRESSION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FORWARD FLEXION – 0-180 DEG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ABDUCTION – 0-180 DEG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ER/IR – FULL/SYMMETRIC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EXERCISES: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CONTINUE WITH PROGRESSION AS TOLERATED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BEGIN ROTATOR CUFF STRENGTHENING WITH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ISOMETRICS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PROGRESS INTO AROM PRE’S WITH LIGHT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WEIGHT/RESISTANCE</w:t>
      </w:r>
    </w:p>
    <w:p w:rsidR="00FD64F9" w:rsidRPr="00D6477F" w:rsidRDefault="00D6477F" w:rsidP="00D6477F">
      <w:pPr>
        <w:pStyle w:val="ListParagraph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CONTINUE AQUATICS W/EMPHASIS ON STRENGTHENING</w:t>
      </w:r>
    </w:p>
    <w:p w:rsidR="00D6477F" w:rsidRPr="00D6477F" w:rsidRDefault="00D6477F" w:rsidP="00D6477F">
      <w:pPr>
        <w:rPr>
          <w:rFonts w:ascii="Mangal" w:hAnsi="Mangal" w:cs="Mangal"/>
        </w:rPr>
      </w:pP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</w:rPr>
      </w:pPr>
      <w:r w:rsidRPr="00D6477F">
        <w:rPr>
          <w:rFonts w:ascii="Mangal" w:hAnsi="Mangal" w:cs="Mangal"/>
          <w:b/>
          <w:bCs/>
        </w:rPr>
        <w:t>6-8/13 WEEKS</w:t>
      </w:r>
      <w:r w:rsidRPr="00D6477F">
        <w:rPr>
          <w:rFonts w:ascii="Mangal" w:hAnsi="Mangal" w:cs="Mangal"/>
        </w:rPr>
        <w:t xml:space="preserve">: REHAB SPECIFICATIONS: </w:t>
      </w:r>
      <w:r w:rsidRPr="00D6477F">
        <w:rPr>
          <w:rFonts w:ascii="Mangal" w:hAnsi="Mangal" w:cs="Mangal"/>
          <w:b/>
          <w:bCs/>
        </w:rPr>
        <w:t>(2-3x/wk)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- GOAL: FULL ROM REACHED IN ALL PLANES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lastRenderedPageBreak/>
        <w:t>- MONITOR/EDUCATE PROPER MECHANICS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AVOID HIKING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AVOID IMPINGEMENT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ENCOURAGE SCAPULAR DEPRESSION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EXERCISES: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CONTINUE WITH PROGRESSION AS TOLERATED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</w:rPr>
      </w:pP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</w:rPr>
      </w:pPr>
      <w:r w:rsidRPr="00D6477F">
        <w:rPr>
          <w:rFonts w:ascii="Mangal" w:hAnsi="Mangal" w:cs="Mangal"/>
          <w:b/>
          <w:bCs/>
        </w:rPr>
        <w:t>8-13/13 WEEKS</w:t>
      </w:r>
      <w:r w:rsidRPr="00D6477F">
        <w:rPr>
          <w:rFonts w:ascii="Mangal" w:hAnsi="Mangal" w:cs="Mangal"/>
        </w:rPr>
        <w:t xml:space="preserve">: REHAB SPECIFICATIONS: </w:t>
      </w:r>
      <w:r w:rsidRPr="00D6477F">
        <w:rPr>
          <w:rFonts w:ascii="Mangal" w:hAnsi="Mangal" w:cs="Mangal"/>
          <w:b/>
          <w:bCs/>
        </w:rPr>
        <w:t>(2-3x/wk)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UNRESTRICTED STRENGTHENING AND PROGRESS TOWARD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MORE FUNCTIONAL, SPORTS, RECREATIONAL, OR WORK–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RELATED ACTIVITIES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- EDUCATE PROPER MECHANICS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EXERCISES: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UE AND LE WORKOUT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PROGRESSIVE THERABAND FOR ROTATOR CUFF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PROGRESS ALL PRE’S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BEGIN FUNCTIONAL STRENGTHENING: EMPHASIZE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SCAPULA MUSCLES/LATS/BICEPS/TRICEPS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</w:rPr>
      </w:pP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</w:rPr>
      </w:pPr>
      <w:r w:rsidRPr="00D6477F">
        <w:rPr>
          <w:rFonts w:ascii="Mangal" w:hAnsi="Mangal" w:cs="Mangal"/>
          <w:b/>
          <w:bCs/>
        </w:rPr>
        <w:t>13-16 WEEKS</w:t>
      </w:r>
      <w:r w:rsidRPr="00D6477F">
        <w:rPr>
          <w:rFonts w:ascii="Mangal" w:hAnsi="Mangal" w:cs="Mangal"/>
        </w:rPr>
        <w:t xml:space="preserve">: REHAB SPECIFICATIONS: </w:t>
      </w:r>
      <w:r w:rsidRPr="00D6477F">
        <w:rPr>
          <w:rFonts w:ascii="Mangal" w:hAnsi="Mangal" w:cs="Mangal"/>
          <w:b/>
          <w:bCs/>
        </w:rPr>
        <w:t>(1-2x/wk)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  <w:b/>
          <w:bCs/>
        </w:rPr>
        <w:t xml:space="preserve">- </w:t>
      </w:r>
      <w:r w:rsidRPr="00D6477F">
        <w:rPr>
          <w:rFonts w:ascii="Mangal" w:hAnsi="Mangal" w:cs="Mangal"/>
        </w:rPr>
        <w:t>PREPARE PATIENT FOR DISCHARGE THROUGH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RELATIONSHIP WITH WORK-HARDENING/FCE, ATHLETIC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TRAINER, STRENGTH SPECIALIST, ETC.</w:t>
      </w:r>
      <w:proofErr w:type="gramEnd"/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- PATIENT SHOULD HAVE A GOOD, COMPREHENSIVE HOME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PROGRAM WITH EMPHASIS ON PROPER TECHNIQUE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EXERCISES: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CONTINUE GENERAL STRENGTHENING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 w:rsidRPr="00D6477F">
        <w:rPr>
          <w:rFonts w:ascii="Mangal" w:hAnsi="Mangal" w:cs="Mangal"/>
        </w:rPr>
        <w:t>PROGRAM IN CLINIC AND @ HOME</w:t>
      </w:r>
    </w:p>
    <w:p w:rsidR="00D6477F" w:rsidRPr="00D6477F" w:rsidRDefault="00D6477F" w:rsidP="00D6477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proofErr w:type="gramStart"/>
      <w:r w:rsidRPr="00D6477F">
        <w:rPr>
          <w:rFonts w:ascii="Mangal" w:hAnsi="Mangal" w:cs="Mangal"/>
        </w:rPr>
        <w:t>o</w:t>
      </w:r>
      <w:proofErr w:type="gramEnd"/>
      <w:r w:rsidRPr="00D6477F">
        <w:rPr>
          <w:rFonts w:ascii="Mangal" w:hAnsi="Mangal" w:cs="Mangal"/>
        </w:rPr>
        <w:t xml:space="preserve"> PROGRESS TO PLYOMETRICS/ECCENTRICS/DYNAMIC</w:t>
      </w:r>
    </w:p>
    <w:p w:rsidR="00D6477F" w:rsidRPr="00D6477F" w:rsidRDefault="00D6477F" w:rsidP="00D6477F">
      <w:pPr>
        <w:rPr>
          <w:rFonts w:ascii="Mangal" w:hAnsi="Mangal" w:cs="Mangal"/>
        </w:rPr>
      </w:pPr>
      <w:r w:rsidRPr="00D6477F">
        <w:rPr>
          <w:rFonts w:ascii="Mangal" w:hAnsi="Mangal" w:cs="Mangal"/>
        </w:rPr>
        <w:t>STRENGTHENING AS TOLERATED</w:t>
      </w:r>
    </w:p>
    <w:sectPr w:rsidR="00D6477F" w:rsidRPr="00D6477F" w:rsidSect="00251DD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C1" w:rsidRDefault="001D5CC1" w:rsidP="001D5CC1">
      <w:pPr>
        <w:spacing w:after="0" w:line="240" w:lineRule="auto"/>
      </w:pPr>
      <w:r>
        <w:separator/>
      </w:r>
    </w:p>
  </w:endnote>
  <w:endnote w:type="continuationSeparator" w:id="0">
    <w:p w:rsidR="001D5CC1" w:rsidRDefault="001D5CC1" w:rsidP="001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C1" w:rsidRDefault="001D5CC1" w:rsidP="001D5CC1">
      <w:pPr>
        <w:spacing w:after="0" w:line="240" w:lineRule="auto"/>
      </w:pPr>
      <w:r>
        <w:separator/>
      </w:r>
    </w:p>
  </w:footnote>
  <w:footnote w:type="continuationSeparator" w:id="0">
    <w:p w:rsidR="001D5CC1" w:rsidRDefault="001D5CC1" w:rsidP="001D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C1" w:rsidRDefault="001D5CC1">
    <w:pPr>
      <w:pStyle w:val="Header"/>
      <w:pBdr>
        <w:between w:val="single" w:sz="4" w:space="1" w:color="4F81BD" w:themeColor="accent1"/>
      </w:pBdr>
      <w:spacing w:line="276" w:lineRule="auto"/>
      <w:jc w:val="center"/>
    </w:pPr>
    <w:r>
      <w:rPr>
        <w:noProof/>
      </w:rPr>
      <w:drawing>
        <wp:inline distT="0" distB="0" distL="0" distR="0">
          <wp:extent cx="1405599" cy="647700"/>
          <wp:effectExtent l="19050" t="0" r="4101" b="0"/>
          <wp:docPr id="2" name="Picture 2" descr="S:\Marketing Photos\Pictures\Pictures\Logos\Beac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Photos\Pictures\Pictures\Logos\Beacon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599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alias w:val="Date"/>
      <w:id w:val="77547044"/>
      <w:placeholder>
        <w:docPart w:val="DDD5D79BE8424AE69A3FDE88DA5B89A9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1D5CC1" w:rsidRDefault="001D5CC1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Dr. Glen McClung</w:t>
        </w:r>
      </w:p>
    </w:sdtContent>
  </w:sdt>
  <w:p w:rsidR="001D5CC1" w:rsidRDefault="001D5CC1" w:rsidP="001D5CC1">
    <w:pPr>
      <w:pStyle w:val="Header"/>
      <w:jc w:val="center"/>
    </w:pPr>
    <w:r>
      <w:t>463 Ohio Pike Cincinnati, OH 45255</w:t>
    </w:r>
  </w:p>
  <w:p w:rsidR="001D5CC1" w:rsidRDefault="001D5CC1" w:rsidP="001D5CC1">
    <w:pPr>
      <w:pStyle w:val="Header"/>
      <w:jc w:val="center"/>
    </w:pPr>
    <w:r>
      <w:t>513-354-3700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993"/>
    <w:multiLevelType w:val="hybridMultilevel"/>
    <w:tmpl w:val="5EB2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F041B"/>
    <w:multiLevelType w:val="hybridMultilevel"/>
    <w:tmpl w:val="76A0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265C6"/>
    <w:multiLevelType w:val="hybridMultilevel"/>
    <w:tmpl w:val="69DA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A2FAE"/>
    <w:multiLevelType w:val="hybridMultilevel"/>
    <w:tmpl w:val="BBBA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C2CDF"/>
    <w:multiLevelType w:val="hybridMultilevel"/>
    <w:tmpl w:val="645221A0"/>
    <w:lvl w:ilvl="0" w:tplc="44EA55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5FE1706">
      <w:start w:val="33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0A22E7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32049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EDA11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3C01B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E276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9AAA8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1E10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53EE2374"/>
    <w:multiLevelType w:val="hybridMultilevel"/>
    <w:tmpl w:val="B57A7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A02580"/>
    <w:multiLevelType w:val="hybridMultilevel"/>
    <w:tmpl w:val="D54EC546"/>
    <w:lvl w:ilvl="0" w:tplc="C13E1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28FA4">
      <w:start w:val="3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E7BC0">
      <w:start w:val="31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E37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67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E4C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0A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8D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AA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DB66848"/>
    <w:multiLevelType w:val="hybridMultilevel"/>
    <w:tmpl w:val="C098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E4B5B"/>
    <w:multiLevelType w:val="hybridMultilevel"/>
    <w:tmpl w:val="6912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CC1"/>
    <w:rsid w:val="00177A40"/>
    <w:rsid w:val="001D5CC1"/>
    <w:rsid w:val="00251DDB"/>
    <w:rsid w:val="003D63C5"/>
    <w:rsid w:val="00414DB4"/>
    <w:rsid w:val="005E448B"/>
    <w:rsid w:val="007E6655"/>
    <w:rsid w:val="00944D35"/>
    <w:rsid w:val="009D3844"/>
    <w:rsid w:val="00B437C0"/>
    <w:rsid w:val="00C92F40"/>
    <w:rsid w:val="00D24EDF"/>
    <w:rsid w:val="00D6477F"/>
    <w:rsid w:val="00D77947"/>
    <w:rsid w:val="00F25E7E"/>
    <w:rsid w:val="00FD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C1"/>
  </w:style>
  <w:style w:type="paragraph" w:styleId="Footer">
    <w:name w:val="footer"/>
    <w:basedOn w:val="Normal"/>
    <w:link w:val="FooterChar"/>
    <w:uiPriority w:val="99"/>
    <w:semiHidden/>
    <w:unhideWhenUsed/>
    <w:rsid w:val="001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CC1"/>
  </w:style>
  <w:style w:type="paragraph" w:styleId="ListParagraph">
    <w:name w:val="List Paragraph"/>
    <w:basedOn w:val="Normal"/>
    <w:uiPriority w:val="34"/>
    <w:qFormat/>
    <w:rsid w:val="001D5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D5D79BE8424AE69A3FDE88DA5B8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682DB-28DE-4FCE-94BC-42043A862A1C}"/>
      </w:docPartPr>
      <w:docPartBody>
        <w:p w:rsidR="0024014F" w:rsidRDefault="005C6713" w:rsidP="005C6713">
          <w:pPr>
            <w:pStyle w:val="DDD5D79BE8424AE69A3FDE88DA5B89A9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C6713"/>
    <w:rsid w:val="0024014F"/>
    <w:rsid w:val="005C6713"/>
    <w:rsid w:val="00BE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2DAE7A478948DDAB06434A3F33B065">
    <w:name w:val="F42DAE7A478948DDAB06434A3F33B065"/>
    <w:rsid w:val="005C6713"/>
  </w:style>
  <w:style w:type="paragraph" w:customStyle="1" w:styleId="DDD5D79BE8424AE69A3FDE88DA5B89A9">
    <w:name w:val="DDD5D79BE8424AE69A3FDE88DA5B89A9"/>
    <w:rsid w:val="005C67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Dr. Glen McClung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Barker</dc:creator>
  <cp:lastModifiedBy>ekelley</cp:lastModifiedBy>
  <cp:revision>2</cp:revision>
  <cp:lastPrinted>2014-01-03T14:59:00Z</cp:lastPrinted>
  <dcterms:created xsi:type="dcterms:W3CDTF">2014-03-11T16:49:00Z</dcterms:created>
  <dcterms:modified xsi:type="dcterms:W3CDTF">2014-03-11T16:49:00Z</dcterms:modified>
</cp:coreProperties>
</file>